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1D9D9A">
      <w:pPr>
        <w:spacing w:line="560" w:lineRule="exact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</w:t>
      </w:r>
    </w:p>
    <w:p w14:paraId="7D7A1805">
      <w:pPr>
        <w:spacing w:line="560" w:lineRule="exact"/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应聘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广州美术学院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附中工作人员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回避制度情况自查表</w:t>
      </w:r>
    </w:p>
    <w:p w14:paraId="0891A789">
      <w:pPr>
        <w:spacing w:line="560" w:lineRule="exac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sz w:val="28"/>
          <w:szCs w:val="28"/>
        </w:rPr>
        <w:t xml:space="preserve">  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0"/>
        <w:gridCol w:w="2749"/>
        <w:gridCol w:w="3764"/>
      </w:tblGrid>
      <w:tr w14:paraId="261EF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330" w:type="dxa"/>
            <w:noWrap w:val="0"/>
            <w:vAlign w:val="top"/>
          </w:tcPr>
          <w:p w14:paraId="1102D95F"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亲属姓名</w:t>
            </w:r>
          </w:p>
        </w:tc>
        <w:tc>
          <w:tcPr>
            <w:tcW w:w="2749" w:type="dxa"/>
            <w:noWrap w:val="0"/>
            <w:vAlign w:val="top"/>
          </w:tcPr>
          <w:p w14:paraId="0A83B719"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亲属关系</w:t>
            </w:r>
          </w:p>
        </w:tc>
        <w:tc>
          <w:tcPr>
            <w:tcW w:w="3764" w:type="dxa"/>
            <w:noWrap w:val="0"/>
            <w:vAlign w:val="top"/>
          </w:tcPr>
          <w:p w14:paraId="400E89AB"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广州美术学院附中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  <w:t>工作部门</w:t>
            </w:r>
          </w:p>
        </w:tc>
      </w:tr>
      <w:tr w14:paraId="25B77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330" w:type="dxa"/>
            <w:noWrap w:val="0"/>
            <w:vAlign w:val="top"/>
          </w:tcPr>
          <w:p w14:paraId="199F785F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2749" w:type="dxa"/>
            <w:noWrap w:val="0"/>
            <w:vAlign w:val="top"/>
          </w:tcPr>
          <w:p w14:paraId="2BF21403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3764" w:type="dxa"/>
            <w:noWrap w:val="0"/>
            <w:vAlign w:val="top"/>
          </w:tcPr>
          <w:p w14:paraId="706F0EC7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</w:tr>
      <w:tr w14:paraId="0C199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330" w:type="dxa"/>
            <w:noWrap w:val="0"/>
            <w:vAlign w:val="top"/>
          </w:tcPr>
          <w:p w14:paraId="4595813A">
            <w:pPr>
              <w:spacing w:line="560" w:lineRule="exact"/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749" w:type="dxa"/>
            <w:noWrap w:val="0"/>
            <w:vAlign w:val="top"/>
          </w:tcPr>
          <w:p w14:paraId="29BACD61">
            <w:pPr>
              <w:spacing w:line="560" w:lineRule="exact"/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764" w:type="dxa"/>
            <w:noWrap w:val="0"/>
            <w:vAlign w:val="top"/>
          </w:tcPr>
          <w:p w14:paraId="1C901DE9">
            <w:pPr>
              <w:spacing w:line="560" w:lineRule="exact"/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4F4D6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330" w:type="dxa"/>
            <w:noWrap w:val="0"/>
            <w:vAlign w:val="top"/>
          </w:tcPr>
          <w:p w14:paraId="4431A75D">
            <w:pPr>
              <w:spacing w:line="560" w:lineRule="exact"/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749" w:type="dxa"/>
            <w:noWrap w:val="0"/>
            <w:vAlign w:val="top"/>
          </w:tcPr>
          <w:p w14:paraId="0970C1B9">
            <w:pPr>
              <w:spacing w:line="560" w:lineRule="exact"/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764" w:type="dxa"/>
            <w:noWrap w:val="0"/>
            <w:vAlign w:val="top"/>
          </w:tcPr>
          <w:p w14:paraId="573E984B">
            <w:pPr>
              <w:spacing w:line="560" w:lineRule="exact"/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0943E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330" w:type="dxa"/>
            <w:noWrap w:val="0"/>
            <w:vAlign w:val="top"/>
          </w:tcPr>
          <w:p w14:paraId="2F8C39B1">
            <w:pPr>
              <w:spacing w:line="560" w:lineRule="exact"/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749" w:type="dxa"/>
            <w:noWrap w:val="0"/>
            <w:vAlign w:val="top"/>
          </w:tcPr>
          <w:p w14:paraId="6203AD36">
            <w:pPr>
              <w:spacing w:line="560" w:lineRule="exact"/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764" w:type="dxa"/>
            <w:noWrap w:val="0"/>
            <w:vAlign w:val="top"/>
          </w:tcPr>
          <w:p w14:paraId="0C84263A">
            <w:pPr>
              <w:spacing w:line="560" w:lineRule="exact"/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32131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330" w:type="dxa"/>
            <w:noWrap w:val="0"/>
            <w:vAlign w:val="top"/>
          </w:tcPr>
          <w:p w14:paraId="78FD623F">
            <w:pPr>
              <w:spacing w:line="560" w:lineRule="exact"/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749" w:type="dxa"/>
            <w:noWrap w:val="0"/>
            <w:vAlign w:val="top"/>
          </w:tcPr>
          <w:p w14:paraId="43FE6294">
            <w:pPr>
              <w:spacing w:line="560" w:lineRule="exact"/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764" w:type="dxa"/>
            <w:noWrap w:val="0"/>
            <w:vAlign w:val="top"/>
          </w:tcPr>
          <w:p w14:paraId="0455D3FD">
            <w:pPr>
              <w:spacing w:line="560" w:lineRule="exact"/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7EEFD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2330" w:type="dxa"/>
            <w:noWrap w:val="0"/>
            <w:vAlign w:val="top"/>
          </w:tcPr>
          <w:p w14:paraId="4D333F3B">
            <w:pPr>
              <w:spacing w:line="560" w:lineRule="exact"/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749" w:type="dxa"/>
            <w:noWrap w:val="0"/>
            <w:vAlign w:val="top"/>
          </w:tcPr>
          <w:p w14:paraId="0C27ABB7">
            <w:pPr>
              <w:spacing w:line="560" w:lineRule="exact"/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764" w:type="dxa"/>
            <w:noWrap w:val="0"/>
            <w:vAlign w:val="top"/>
          </w:tcPr>
          <w:p w14:paraId="3E8E86AC">
            <w:pPr>
              <w:spacing w:line="560" w:lineRule="exact"/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608A4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8843" w:type="dxa"/>
            <w:gridSpan w:val="3"/>
            <w:noWrap w:val="0"/>
            <w:vAlign w:val="top"/>
          </w:tcPr>
          <w:p w14:paraId="68D3AD82"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填表说明：</w:t>
            </w:r>
          </w:p>
          <w:p w14:paraId="018C4E54">
            <w:pPr>
              <w:rPr>
                <w:rFonts w:hint="eastAsia" w:ascii="仿宋_GB2312" w:eastAsia="仿宋_GB2312"/>
                <w:color w:val="000000"/>
                <w:w w:val="10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w w:val="100"/>
                <w:lang w:eastAsia="zh-CN"/>
              </w:rPr>
              <w:t>一、与报考单位领导人员</w:t>
            </w:r>
            <w:r>
              <w:rPr>
                <w:rFonts w:hint="eastAsia" w:ascii="仿宋_GB2312" w:eastAsia="仿宋_GB2312"/>
                <w:color w:val="000000"/>
                <w:w w:val="100"/>
                <w:lang w:val="en-US" w:eastAsia="zh-CN"/>
              </w:rPr>
              <w:t>没有</w:t>
            </w:r>
            <w:r>
              <w:rPr>
                <w:rFonts w:hint="eastAsia" w:ascii="仿宋_GB2312" w:eastAsia="仿宋_GB2312"/>
                <w:color w:val="000000"/>
                <w:w w:val="100"/>
                <w:lang w:eastAsia="zh-CN"/>
              </w:rPr>
              <w:t>夫妻关系、直系血亲关系、三代以内旁系血亲关系、近姻亲关系、其他亲属关系的应聘人员，在“亲属姓名”栏填“无”；</w:t>
            </w:r>
          </w:p>
          <w:p w14:paraId="1523295C">
            <w:pPr>
              <w:rPr>
                <w:rFonts w:hint="eastAsia" w:ascii="仿宋_GB2312" w:eastAsia="仿宋_GB2312"/>
                <w:color w:val="000000"/>
                <w:w w:val="10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w w:val="100"/>
                <w:lang w:eastAsia="zh-CN"/>
              </w:rPr>
              <w:t>二、与报考单位领导人员</w:t>
            </w:r>
            <w:r>
              <w:rPr>
                <w:rFonts w:hint="eastAsia" w:ascii="仿宋_GB2312" w:eastAsia="仿宋_GB2312"/>
                <w:color w:val="000000"/>
                <w:w w:val="100"/>
                <w:lang w:val="en-US" w:eastAsia="zh-CN"/>
              </w:rPr>
              <w:t>存在</w:t>
            </w:r>
            <w:r>
              <w:rPr>
                <w:rFonts w:hint="eastAsia" w:ascii="仿宋_GB2312" w:eastAsia="仿宋_GB2312"/>
                <w:color w:val="000000"/>
                <w:w w:val="100"/>
                <w:lang w:eastAsia="zh-CN"/>
              </w:rPr>
              <w:t>夫妻关系、直系血亲关系、三代以内旁系血亲关系、近姻亲关系、其他亲属关系的应聘人员，如实填写亲属信息；</w:t>
            </w:r>
          </w:p>
          <w:p w14:paraId="2F3CD1D8">
            <w:pPr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lang w:eastAsia="zh-CN"/>
              </w:rPr>
              <w:t>三、亲属关系按以下填写：</w:t>
            </w:r>
          </w:p>
          <w:p w14:paraId="731AA9C0">
            <w:pPr>
              <w:rPr>
                <w:rFonts w:hint="eastAsia" w:ascii="仿宋_GB2312" w:eastAsia="仿宋_GB2312"/>
                <w:color w:val="000000"/>
                <w:w w:val="10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w w:val="100"/>
                <w:lang w:val="en-US" w:eastAsia="zh-CN"/>
              </w:rPr>
              <w:t>1、</w:t>
            </w:r>
            <w:r>
              <w:rPr>
                <w:rFonts w:hint="eastAsia" w:ascii="仿宋_GB2312" w:eastAsia="仿宋_GB2312"/>
                <w:color w:val="000000"/>
                <w:w w:val="100"/>
                <w:lang w:eastAsia="zh-CN"/>
              </w:rPr>
              <w:t>夫妻关系;</w:t>
            </w:r>
          </w:p>
          <w:p w14:paraId="74909AFA">
            <w:pPr>
              <w:rPr>
                <w:rFonts w:hint="eastAsia" w:ascii="仿宋_GB2312" w:eastAsia="仿宋_GB2312"/>
                <w:color w:val="000000"/>
                <w:w w:val="10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w w:val="100"/>
                <w:lang w:val="en-US" w:eastAsia="zh-CN"/>
              </w:rPr>
              <w:t>2、</w:t>
            </w:r>
            <w:r>
              <w:rPr>
                <w:rFonts w:hint="eastAsia" w:ascii="仿宋_GB2312" w:eastAsia="仿宋_GB2312"/>
                <w:color w:val="000000"/>
                <w:w w:val="100"/>
                <w:lang w:eastAsia="zh-CN"/>
              </w:rPr>
              <w:t>直系血亲关系，包括祖父母、外祖父母、父母、子女、孙子女、外孙子女;</w:t>
            </w:r>
          </w:p>
          <w:p w14:paraId="29EA3EC4">
            <w:pPr>
              <w:rPr>
                <w:rFonts w:hint="eastAsia" w:ascii="仿宋_GB2312" w:eastAsia="仿宋_GB2312"/>
                <w:color w:val="000000"/>
                <w:w w:val="10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w w:val="100"/>
                <w:lang w:val="en-US" w:eastAsia="zh-CN"/>
              </w:rPr>
              <w:t>3、</w:t>
            </w:r>
            <w:r>
              <w:rPr>
                <w:rFonts w:hint="eastAsia" w:ascii="仿宋_GB2312" w:eastAsia="仿宋_GB2312"/>
                <w:color w:val="000000"/>
                <w:w w:val="100"/>
                <w:lang w:eastAsia="zh-CN"/>
              </w:rPr>
              <w:t>三代以内旁系血亲关系，包括叔伯姑舅姨、兄弟姐妹、堂兄弟姐妹、表兄弟姐妹、侄子女、甥子女;</w:t>
            </w:r>
          </w:p>
          <w:p w14:paraId="028A1A42">
            <w:pPr>
              <w:rPr>
                <w:rFonts w:hint="eastAsia" w:ascii="仿宋_GB2312" w:eastAsia="仿宋_GB2312"/>
                <w:color w:val="000000"/>
                <w:w w:val="10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w w:val="100"/>
                <w:lang w:val="en-US" w:eastAsia="zh-CN"/>
              </w:rPr>
              <w:t>4、</w:t>
            </w:r>
            <w:r>
              <w:rPr>
                <w:rFonts w:hint="eastAsia" w:ascii="仿宋_GB2312" w:eastAsia="仿宋_GB2312"/>
                <w:color w:val="000000"/>
                <w:w w:val="100"/>
                <w:lang w:eastAsia="zh-CN"/>
              </w:rPr>
              <w:t>近姻亲关系，包括配偶的父母、配偶的兄弟姐妹及其配偶、子女的配偶及子女配偶的父母、三代以内旁系血亲的配偶;</w:t>
            </w:r>
          </w:p>
          <w:p w14:paraId="21B82838">
            <w:pPr>
              <w:rPr>
                <w:rFonts w:hint="eastAsia" w:ascii="仿宋_GB2312" w:eastAsia="仿宋_GB2312"/>
                <w:color w:val="000000"/>
                <w:w w:val="10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w w:val="100"/>
                <w:lang w:val="en-US" w:eastAsia="zh-CN"/>
              </w:rPr>
              <w:t>5、</w:t>
            </w:r>
            <w:r>
              <w:rPr>
                <w:rFonts w:hint="eastAsia" w:ascii="仿宋_GB2312" w:eastAsia="仿宋_GB2312"/>
                <w:color w:val="000000"/>
                <w:w w:val="100"/>
                <w:lang w:eastAsia="zh-CN"/>
              </w:rPr>
              <w:t>其他亲属关系，包括养父母子女、形成抚养关系的继父母子女及由此形成的直系血亲、三代以内旁系血亲和近姻亲关系。</w:t>
            </w:r>
          </w:p>
          <w:p w14:paraId="6C29AF78">
            <w:pPr>
              <w:rPr>
                <w:rFonts w:hint="eastAsia" w:ascii="仿宋_GB2312" w:hAnsi="宋体" w:eastAsia="仿宋_GB2312" w:cs="宋体"/>
                <w:color w:val="000000"/>
                <w:sz w:val="24"/>
              </w:rPr>
            </w:pPr>
          </w:p>
        </w:tc>
      </w:tr>
    </w:tbl>
    <w:p w14:paraId="05D2BCAF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28"/>
          <w:szCs w:val="28"/>
        </w:rPr>
      </w:pPr>
    </w:p>
    <w:p w14:paraId="0EAAA8E3">
      <w:pPr>
        <w:spacing w:line="560" w:lineRule="exact"/>
        <w:jc w:val="center"/>
        <w:rPr>
          <w:rFonts w:hint="eastAsia" w:ascii="黑体" w:hAnsi="黑体" w:eastAsia="黑体" w:cs="黑体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 xml:space="preserve"> 填报人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手写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签名：</w:t>
      </w:r>
    </w:p>
    <w:p w14:paraId="56A0697E">
      <w:pPr>
        <w:spacing w:line="560" w:lineRule="exact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 xml:space="preserve">                               年   月   日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</w:t>
      </w:r>
    </w:p>
    <w:sectPr>
      <w:pgSz w:w="11906" w:h="16838"/>
      <w:pgMar w:top="1985" w:right="1588" w:bottom="1701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0B848D1-7737-4308-834C-F9FB6F3BE8A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8936BE71-CE9E-4CDC-8D02-2423A6092D36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3" w:fontKey="{568F7228-16EC-4FF7-A6D0-DF5A99B95D1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912DE595-26C5-4F50-9CC9-1FE3222F3F1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mOTU0MDU5NDliNGIxZWUyMzg0NWI5ODQ4MDg2NWUifQ=="/>
  </w:docVars>
  <w:rsids>
    <w:rsidRoot w:val="00727535"/>
    <w:rsid w:val="0006137B"/>
    <w:rsid w:val="000C549D"/>
    <w:rsid w:val="001312F3"/>
    <w:rsid w:val="001450D4"/>
    <w:rsid w:val="001B28CD"/>
    <w:rsid w:val="001B4289"/>
    <w:rsid w:val="002410DA"/>
    <w:rsid w:val="0026403E"/>
    <w:rsid w:val="002B4487"/>
    <w:rsid w:val="002C7D1D"/>
    <w:rsid w:val="00347AB9"/>
    <w:rsid w:val="004031B0"/>
    <w:rsid w:val="004E43EE"/>
    <w:rsid w:val="00587A6B"/>
    <w:rsid w:val="005927BC"/>
    <w:rsid w:val="00727535"/>
    <w:rsid w:val="00780DC4"/>
    <w:rsid w:val="00803871"/>
    <w:rsid w:val="00823273"/>
    <w:rsid w:val="00832226"/>
    <w:rsid w:val="008A405C"/>
    <w:rsid w:val="008B0692"/>
    <w:rsid w:val="009C1904"/>
    <w:rsid w:val="00BD13E7"/>
    <w:rsid w:val="00C31A24"/>
    <w:rsid w:val="00C9101D"/>
    <w:rsid w:val="00CB165A"/>
    <w:rsid w:val="00CB6CB5"/>
    <w:rsid w:val="00D46A3C"/>
    <w:rsid w:val="00D512C7"/>
    <w:rsid w:val="00D91A7A"/>
    <w:rsid w:val="012270C7"/>
    <w:rsid w:val="047E4E67"/>
    <w:rsid w:val="0CC67E1F"/>
    <w:rsid w:val="0DBB7C1A"/>
    <w:rsid w:val="11096927"/>
    <w:rsid w:val="12AB4EBF"/>
    <w:rsid w:val="12E8501D"/>
    <w:rsid w:val="144D08EB"/>
    <w:rsid w:val="170C7409"/>
    <w:rsid w:val="176E6132"/>
    <w:rsid w:val="1A7716D4"/>
    <w:rsid w:val="1E487940"/>
    <w:rsid w:val="24DE130C"/>
    <w:rsid w:val="24EF4134"/>
    <w:rsid w:val="257D1818"/>
    <w:rsid w:val="29F1071D"/>
    <w:rsid w:val="34B12DC1"/>
    <w:rsid w:val="3731765D"/>
    <w:rsid w:val="37F065EE"/>
    <w:rsid w:val="3D061DE2"/>
    <w:rsid w:val="3F605173"/>
    <w:rsid w:val="434E3625"/>
    <w:rsid w:val="43CF4A18"/>
    <w:rsid w:val="4C532EFE"/>
    <w:rsid w:val="4D03067D"/>
    <w:rsid w:val="4DF6685C"/>
    <w:rsid w:val="4F9A13D5"/>
    <w:rsid w:val="57B343E9"/>
    <w:rsid w:val="58224F25"/>
    <w:rsid w:val="59C35AB3"/>
    <w:rsid w:val="59D2795B"/>
    <w:rsid w:val="5AB804AB"/>
    <w:rsid w:val="5B2A2B5A"/>
    <w:rsid w:val="62FB6FAD"/>
    <w:rsid w:val="668D52AA"/>
    <w:rsid w:val="6990631D"/>
    <w:rsid w:val="6C8E7035"/>
    <w:rsid w:val="77E13618"/>
    <w:rsid w:val="7F1E02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Balloon Text"/>
    <w:basedOn w:val="1"/>
    <w:link w:val="8"/>
    <w:uiPriority w:val="0"/>
    <w:rPr>
      <w:sz w:val="18"/>
      <w:szCs w:val="18"/>
    </w:rPr>
  </w:style>
  <w:style w:type="character" w:styleId="6">
    <w:name w:val="Hyperlink"/>
    <w:qFormat/>
    <w:uiPriority w:val="0"/>
    <w:rPr>
      <w:color w:val="0000FF"/>
      <w:u w:val="single"/>
    </w:rPr>
  </w:style>
  <w:style w:type="character" w:customStyle="1" w:styleId="7">
    <w:name w:val=" Char Char1"/>
    <w:link w:val="2"/>
    <w:uiPriority w:val="0"/>
    <w:rPr>
      <w:kern w:val="2"/>
      <w:sz w:val="21"/>
      <w:szCs w:val="24"/>
    </w:rPr>
  </w:style>
  <w:style w:type="character" w:customStyle="1" w:styleId="8">
    <w:name w:val=" Char Char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401</Words>
  <Characters>401</Characters>
  <Lines>2</Lines>
  <Paragraphs>1</Paragraphs>
  <TotalTime>0</TotalTime>
  <ScaleCrop>false</ScaleCrop>
  <LinksUpToDate>false</LinksUpToDate>
  <CharactersWithSpaces>452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2020-05-29T07:01:00Z</dcterms:created>
  <dc:creator>cj</dc:creator>
  <cp:lastModifiedBy>王珊珊</cp:lastModifiedBy>
  <cp:lastPrinted>2020-06-24T02:37:00Z</cp:lastPrinted>
  <dcterms:modified xsi:type="dcterms:W3CDTF">2026-06-12T07:31:34Z</dcterms:modified>
  <dc:title>院内亲属关系统计表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6427252810DA4F9A90AFE7A7E60C3786_13</vt:lpwstr>
  </property>
  <property fmtid="{D5CDD505-2E9C-101B-9397-08002B2CF9AE}" pid="4" name="KSOTemplateDocerSaveRecord">
    <vt:lpwstr>eyJoZGlkIjoiNjE2ZTA3ZDlmYzBlZDEzZWQwNTY5OTJjZGEwNWI4NmMiLCJ1c2VySWQiOiIxNjQ1ODA1Mzc1In0=</vt:lpwstr>
  </property>
</Properties>
</file>