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4FD" w:rsidRPr="003349D4" w:rsidRDefault="00C514FD" w:rsidP="00C514FD">
      <w:pPr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3349D4">
        <w:rPr>
          <w:rFonts w:ascii="方正小标宋简体" w:eastAsia="方正小标宋简体" w:hAnsi="宋体" w:hint="eastAsia"/>
          <w:b/>
          <w:sz w:val="36"/>
          <w:szCs w:val="36"/>
        </w:rPr>
        <w:t>广州美术学院附属中等美术学校</w:t>
      </w:r>
    </w:p>
    <w:p w:rsidR="00C514FD" w:rsidRPr="003349D4" w:rsidRDefault="00C514FD" w:rsidP="00C514FD">
      <w:pPr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3349D4">
        <w:rPr>
          <w:rFonts w:ascii="方正小标宋简体" w:eastAsia="方正小标宋简体" w:hAnsi="宋体" w:hint="eastAsia"/>
          <w:b/>
          <w:sz w:val="36"/>
          <w:szCs w:val="36"/>
        </w:rPr>
        <w:t>2023年度教职工公费医疗费用具体情况公示</w:t>
      </w:r>
    </w:p>
    <w:p w:rsidR="003349D4" w:rsidRPr="003349D4" w:rsidRDefault="003349D4" w:rsidP="003349D4">
      <w:pPr>
        <w:spacing w:line="500" w:lineRule="exact"/>
        <w:jc w:val="center"/>
        <w:rPr>
          <w:rFonts w:ascii="宋体" w:eastAsia="宋体" w:hAnsi="宋体" w:hint="eastAsia"/>
          <w:b/>
          <w:sz w:val="36"/>
          <w:szCs w:val="36"/>
        </w:rPr>
      </w:pPr>
    </w:p>
    <w:p w:rsidR="00740823" w:rsidRDefault="00C514FD" w:rsidP="003349D4">
      <w:pPr>
        <w:spacing w:line="580" w:lineRule="exact"/>
        <w:ind w:firstLineChars="200" w:firstLine="640"/>
        <w:rPr>
          <w:rFonts w:ascii="仿宋" w:eastAsia="仿宋" w:hAnsi="仿宋"/>
          <w:bCs/>
          <w:color w:val="000000" w:themeColor="text1"/>
          <w:kern w:val="0"/>
          <w:sz w:val="32"/>
          <w:szCs w:val="32"/>
        </w:rPr>
      </w:pPr>
      <w:r w:rsidRPr="00767AB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根据学校</w:t>
      </w:r>
      <w:r w:rsidRPr="00767AB4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《公费医疗管理规定》及校务公开有关要求，</w:t>
      </w:r>
      <w:r w:rsidRPr="00767AB4">
        <w:rPr>
          <w:rFonts w:ascii="仿宋" w:eastAsia="仿宋" w:hAnsi="仿宋" w:cs="Segoe UI"/>
          <w:color w:val="000000" w:themeColor="text1"/>
          <w:sz w:val="32"/>
          <w:szCs w:val="32"/>
          <w:shd w:val="clear" w:color="auto" w:fill="FDFDFE"/>
        </w:rPr>
        <w:t>现将我校2023年度</w:t>
      </w:r>
      <w:r w:rsidRPr="00767AB4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教职工公费医疗费用具体情况予以公示。公示期自公示发布之日起7天。</w:t>
      </w:r>
    </w:p>
    <w:p w:rsidR="00C514FD" w:rsidRDefault="00C514FD" w:rsidP="00C514FD">
      <w:pPr>
        <w:ind w:firstLineChars="200" w:firstLine="560"/>
        <w:rPr>
          <w:rFonts w:ascii="宋体" w:eastAsia="宋体" w:hAnsi="宋体"/>
          <w:bCs/>
          <w:kern w:val="0"/>
          <w:sz w:val="28"/>
          <w:szCs w:val="28"/>
        </w:rPr>
        <w:sectPr w:rsidR="00C514FD" w:rsidSect="003349D4">
          <w:pgSz w:w="11906" w:h="16838"/>
          <w:pgMar w:top="1418" w:right="1644" w:bottom="1418" w:left="1644" w:header="851" w:footer="992" w:gutter="0"/>
          <w:cols w:space="425"/>
          <w:docGrid w:type="lines" w:linePitch="312"/>
        </w:sectPr>
      </w:pPr>
    </w:p>
    <w:tbl>
      <w:tblPr>
        <w:tblW w:w="4106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1843"/>
      </w:tblGrid>
      <w:tr w:rsidR="00740823" w:rsidTr="00C514FD">
        <w:trPr>
          <w:trHeight w:val="270"/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2023年附中在职人员医疗费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梁伟轩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22730.02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18290.79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朱宏燕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16687.18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15630.37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15319.97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何伟平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7577.55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杨耀英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3478.57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汤弼明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2317.88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卓娜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2063.56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李聪玲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1777.9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李政栋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1649.12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1396.28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余翠霞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1306.8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廖大杰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1266.38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伍丽舒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1262.9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李丽川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1191.13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梁智慧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1188.4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860.65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曾长耕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780.52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陈志瀚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533.9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740823">
            <w:pPr>
              <w:pStyle w:val="a7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318.26</w:t>
            </w:r>
          </w:p>
        </w:tc>
      </w:tr>
      <w:tr w:rsidR="00740823" w:rsidTr="00C514FD">
        <w:trPr>
          <w:trHeight w:val="27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117628.13</w:t>
            </w:r>
          </w:p>
        </w:tc>
      </w:tr>
    </w:tbl>
    <w:p w:rsidR="00740823" w:rsidRDefault="00740823"/>
    <w:tbl>
      <w:tblPr>
        <w:tblW w:w="38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1275"/>
        <w:gridCol w:w="1701"/>
      </w:tblGrid>
      <w:tr w:rsidR="00740823" w:rsidTr="003349D4">
        <w:trPr>
          <w:trHeight w:val="323"/>
        </w:trPr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2023年附中退休人员医疗费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廖慧兰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1089725.96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王兴竹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116827.79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沈军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92054.26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肖菊仙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52475.71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李练铿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37028.37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袁举惠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28035.3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16704.1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黄力生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16649.7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丁松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坚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15569.4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刘国强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11482.8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梅蕾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7084.89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冯炳文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6101.33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邹爱玲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5647.67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彭小沙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5520.51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刘燕荣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3719.46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陈巧珍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915.8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伍贞洁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875.4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784.2</w:t>
            </w:r>
          </w:p>
        </w:tc>
        <w:bookmarkStart w:id="0" w:name="_GoBack"/>
        <w:bookmarkEnd w:id="0"/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刘令萍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677.8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陈珍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珍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536.4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陈文敏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463.6</w:t>
            </w:r>
          </w:p>
        </w:tc>
      </w:tr>
      <w:tr w:rsidR="00740823" w:rsidTr="00C514FD">
        <w:trPr>
          <w:trHeight w:val="28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姚金玉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184.21</w:t>
            </w:r>
          </w:p>
        </w:tc>
      </w:tr>
      <w:tr w:rsidR="00740823" w:rsidTr="00C514FD">
        <w:trPr>
          <w:trHeight w:val="285"/>
        </w:trPr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823" w:rsidRDefault="009B0B18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1509064.66</w:t>
            </w:r>
          </w:p>
        </w:tc>
      </w:tr>
    </w:tbl>
    <w:p w:rsidR="00740823" w:rsidRDefault="00740823" w:rsidP="00B06BBE">
      <w:pPr>
        <w:widowControl/>
        <w:spacing w:line="20" w:lineRule="exact"/>
        <w:ind w:leftChars="-270" w:left="-567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sectPr w:rsidR="00740823" w:rsidSect="003349D4">
      <w:type w:val="continuous"/>
      <w:pgSz w:w="11906" w:h="16838"/>
      <w:pgMar w:top="1440" w:right="1797" w:bottom="1134" w:left="1797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B5C" w:rsidRDefault="005B3B5C" w:rsidP="00C514FD">
      <w:r>
        <w:separator/>
      </w:r>
    </w:p>
  </w:endnote>
  <w:endnote w:type="continuationSeparator" w:id="0">
    <w:p w:rsidR="005B3B5C" w:rsidRDefault="005B3B5C" w:rsidP="00C5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B5C" w:rsidRDefault="005B3B5C" w:rsidP="00C514FD">
      <w:r>
        <w:separator/>
      </w:r>
    </w:p>
  </w:footnote>
  <w:footnote w:type="continuationSeparator" w:id="0">
    <w:p w:rsidR="005B3B5C" w:rsidRDefault="005B3B5C" w:rsidP="00C5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91CFE"/>
    <w:multiLevelType w:val="multilevel"/>
    <w:tmpl w:val="2C591CFE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NmMzdmZjEzODNkYzQ3YTFlNzJiZWQyY2RjMWMzMmIifQ=="/>
  </w:docVars>
  <w:rsids>
    <w:rsidRoot w:val="009E3E09"/>
    <w:rsid w:val="002D3AEB"/>
    <w:rsid w:val="003349D4"/>
    <w:rsid w:val="005B3B5C"/>
    <w:rsid w:val="006109B1"/>
    <w:rsid w:val="006A09B5"/>
    <w:rsid w:val="006A66B0"/>
    <w:rsid w:val="006C2B6A"/>
    <w:rsid w:val="00740823"/>
    <w:rsid w:val="00806B1A"/>
    <w:rsid w:val="009249C3"/>
    <w:rsid w:val="009B0B18"/>
    <w:rsid w:val="009E3E09"/>
    <w:rsid w:val="00B06BBE"/>
    <w:rsid w:val="00B21E07"/>
    <w:rsid w:val="00B464CD"/>
    <w:rsid w:val="00C514FD"/>
    <w:rsid w:val="00D235E6"/>
    <w:rsid w:val="00F25F50"/>
    <w:rsid w:val="343B7990"/>
    <w:rsid w:val="7A73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08D6E"/>
  <w15:docId w15:val="{BAB2E7EB-834B-4188-B318-0359DF68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xu</dc:creator>
  <cp:lastModifiedBy>黄冬梅</cp:lastModifiedBy>
  <cp:revision>4</cp:revision>
  <dcterms:created xsi:type="dcterms:W3CDTF">2024-03-29T07:16:00Z</dcterms:created>
  <dcterms:modified xsi:type="dcterms:W3CDTF">2024-03-29T07:25:00Z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6886972CCDF04F78A399BCBC98761481_12</vt:lpwstr>
  </property>
</Properties>
</file>